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7DD6A" w14:textId="77777777" w:rsidR="00845DF9" w:rsidRPr="00CA1E47" w:rsidRDefault="00845DF9"/>
    <w:p w14:paraId="4AE5E953" w14:textId="77777777" w:rsidR="00EA3681" w:rsidRPr="00CA1E47" w:rsidRDefault="00EA3681" w:rsidP="00845DF9">
      <w:pPr>
        <w:spacing w:after="0" w:line="276" w:lineRule="auto"/>
      </w:pPr>
    </w:p>
    <w:p w14:paraId="604CACF2" w14:textId="77777777" w:rsidR="00C44091" w:rsidRPr="00CA1E47" w:rsidRDefault="00C44091" w:rsidP="008456B2">
      <w:pPr>
        <w:spacing w:after="240" w:line="276" w:lineRule="auto"/>
        <w:rPr>
          <w:rFonts w:ascii="Milo Pro" w:hAnsi="Milo Pro"/>
          <w:b/>
          <w:bCs/>
        </w:rPr>
      </w:pPr>
    </w:p>
    <w:p w14:paraId="5535C7FA" w14:textId="77777777" w:rsidR="00C44091" w:rsidRPr="00CA1E47" w:rsidRDefault="00C44091" w:rsidP="008456B2">
      <w:pPr>
        <w:spacing w:after="240" w:line="276" w:lineRule="auto"/>
        <w:rPr>
          <w:rFonts w:ascii="Milo Pro" w:hAnsi="Milo Pro"/>
          <w:b/>
          <w:bCs/>
        </w:rPr>
      </w:pPr>
    </w:p>
    <w:p w14:paraId="2DB2129B" w14:textId="2666B216" w:rsidR="0046582B" w:rsidRPr="00471D04" w:rsidRDefault="00304AB0" w:rsidP="008456B2">
      <w:pPr>
        <w:spacing w:after="240" w:line="276" w:lineRule="auto"/>
        <w:rPr>
          <w:rFonts w:ascii="Milo Pro" w:hAnsi="Milo Pro"/>
          <w:b/>
          <w:bCs/>
          <w:lang w:val="en-US"/>
        </w:rPr>
      </w:pPr>
      <w:r w:rsidRPr="00471D04">
        <w:rPr>
          <w:rFonts w:ascii="Milo Pro" w:hAnsi="Milo Pro"/>
          <w:b/>
          <w:bCs/>
          <w:lang w:val="en-US"/>
        </w:rPr>
        <w:t>PRESSE</w:t>
      </w:r>
      <w:r w:rsidR="0064016F" w:rsidRPr="00471D04">
        <w:rPr>
          <w:rFonts w:ascii="Milo Pro" w:hAnsi="Milo Pro"/>
          <w:b/>
          <w:bCs/>
          <w:lang w:val="en-US"/>
        </w:rPr>
        <w:t>INFO</w:t>
      </w:r>
    </w:p>
    <w:p w14:paraId="25A8EB00" w14:textId="77777777" w:rsidR="00471D04" w:rsidRDefault="00471D04" w:rsidP="00D03D9B">
      <w:pPr>
        <w:rPr>
          <w:rFonts w:ascii="Milo Pro" w:hAnsi="Milo Pro"/>
          <w:b/>
          <w:bCs/>
          <w:sz w:val="28"/>
          <w:szCs w:val="28"/>
          <w:lang w:val="en-US"/>
        </w:rPr>
      </w:pPr>
    </w:p>
    <w:p w14:paraId="1353AF2C" w14:textId="77777777" w:rsidR="008D574A" w:rsidRDefault="008D574A" w:rsidP="00D03D9B">
      <w:pPr>
        <w:rPr>
          <w:rFonts w:ascii="Milo Pro" w:hAnsi="Milo Pro"/>
          <w:b/>
          <w:bCs/>
          <w:sz w:val="28"/>
          <w:szCs w:val="28"/>
          <w:lang w:val="en-US"/>
        </w:rPr>
      </w:pPr>
    </w:p>
    <w:p w14:paraId="39890404" w14:textId="77777777" w:rsidR="00471D04" w:rsidRPr="00471D04" w:rsidRDefault="00471D04" w:rsidP="00D03D9B">
      <w:pPr>
        <w:rPr>
          <w:rFonts w:ascii="Milo Pro" w:hAnsi="Milo Pro"/>
          <w:b/>
          <w:bCs/>
          <w:sz w:val="28"/>
          <w:szCs w:val="28"/>
          <w:lang w:val="en-US"/>
        </w:rPr>
      </w:pPr>
    </w:p>
    <w:p w14:paraId="53AB640A" w14:textId="41578A00" w:rsidR="0044358F" w:rsidRPr="00EC75A5" w:rsidRDefault="00C3615E" w:rsidP="0064016F">
      <w:pPr>
        <w:rPr>
          <w:rFonts w:ascii="Milo Pro" w:hAnsi="Milo Pro"/>
          <w:b/>
          <w:bCs/>
          <w:sz w:val="32"/>
          <w:szCs w:val="32"/>
        </w:rPr>
      </w:pPr>
      <w:bookmarkStart w:id="0" w:name="_Hlk211867714"/>
      <w:r>
        <w:rPr>
          <w:rFonts w:ascii="Milo Pro" w:hAnsi="Milo Pro"/>
          <w:b/>
          <w:bCs/>
          <w:sz w:val="32"/>
          <w:szCs w:val="32"/>
        </w:rPr>
        <w:t xml:space="preserve">Von </w:t>
      </w:r>
      <w:r w:rsidR="00EC75A5" w:rsidRPr="00EC75A5">
        <w:rPr>
          <w:rFonts w:ascii="Milo Pro" w:hAnsi="Milo Pro"/>
          <w:b/>
          <w:bCs/>
          <w:sz w:val="32"/>
          <w:szCs w:val="32"/>
        </w:rPr>
        <w:t>Krieg und Frieden in d</w:t>
      </w:r>
      <w:r w:rsidR="00EC75A5">
        <w:rPr>
          <w:rFonts w:ascii="Milo Pro" w:hAnsi="Milo Pro"/>
          <w:b/>
          <w:bCs/>
          <w:sz w:val="32"/>
          <w:szCs w:val="32"/>
        </w:rPr>
        <w:t>er Bibel</w:t>
      </w:r>
    </w:p>
    <w:bookmarkEnd w:id="0"/>
    <w:p w14:paraId="03BF3CAB" w14:textId="416F6391" w:rsidR="00EC75A5" w:rsidRPr="00C3615E" w:rsidRDefault="00C3615E" w:rsidP="00AD3CE9">
      <w:pPr>
        <w:jc w:val="both"/>
        <w:rPr>
          <w:rFonts w:ascii="Milo Pro" w:hAnsi="Milo Pro"/>
          <w:b/>
          <w:bCs/>
          <w:sz w:val="24"/>
          <w:szCs w:val="24"/>
        </w:rPr>
      </w:pPr>
      <w:r w:rsidRPr="00C3615E">
        <w:rPr>
          <w:rFonts w:ascii="Milo Pro" w:hAnsi="Milo Pro"/>
          <w:b/>
          <w:bCs/>
          <w:sz w:val="24"/>
          <w:szCs w:val="24"/>
        </w:rPr>
        <w:t>Vortrag und Gesprächsabend von und mit Prof. Dr. Stefan Ark Nitsche im BIBEL MUSEUM BAYERN</w:t>
      </w:r>
    </w:p>
    <w:p w14:paraId="6F4C8669" w14:textId="61D6FC26" w:rsidR="00C3615E" w:rsidRPr="004B076E" w:rsidRDefault="00C3615E" w:rsidP="004B076E">
      <w:pPr>
        <w:spacing w:line="278" w:lineRule="auto"/>
        <w:rPr>
          <w:rFonts w:ascii="Milo Pro" w:hAnsi="Milo Pro"/>
          <w:b/>
        </w:rPr>
      </w:pPr>
      <w:bookmarkStart w:id="1" w:name="_Hlk216355535"/>
      <w:r w:rsidRPr="00C3615E">
        <w:rPr>
          <w:rFonts w:ascii="Milo Pro" w:hAnsi="Milo Pro"/>
        </w:rPr>
        <w:t xml:space="preserve">Nicht ein Tag vergeht derzeit ohne neue Meldungen über Angriffe, </w:t>
      </w:r>
      <w:r>
        <w:rPr>
          <w:rFonts w:ascii="Milo Pro" w:hAnsi="Milo Pro"/>
        </w:rPr>
        <w:t>Verletzte und Tote</w:t>
      </w:r>
      <w:r w:rsidRPr="00C3615E">
        <w:rPr>
          <w:rFonts w:ascii="Milo Pro" w:hAnsi="Milo Pro"/>
        </w:rPr>
        <w:t xml:space="preserve"> oder politische Drohungen. </w:t>
      </w:r>
      <w:r w:rsidRPr="00A02447">
        <w:rPr>
          <w:rFonts w:ascii="Milo Pro" w:hAnsi="Milo Pro"/>
        </w:rPr>
        <w:t xml:space="preserve">Gewalt ist Realität in unserer Welt. Die Sehnsucht nach Frieden auch. Von beidem erzählt die Bibel: </w:t>
      </w:r>
      <w:r>
        <w:rPr>
          <w:rFonts w:ascii="Milo Pro" w:hAnsi="Milo Pro"/>
        </w:rPr>
        <w:t>v</w:t>
      </w:r>
      <w:r w:rsidRPr="00A02447">
        <w:rPr>
          <w:rFonts w:ascii="Milo Pro" w:hAnsi="Milo Pro"/>
        </w:rPr>
        <w:t>on brutalen Morden und grausamen Kriegen</w:t>
      </w:r>
      <w:r>
        <w:rPr>
          <w:rFonts w:ascii="Milo Pro" w:hAnsi="Milo Pro"/>
        </w:rPr>
        <w:t>,</w:t>
      </w:r>
      <w:r w:rsidRPr="00A02447">
        <w:rPr>
          <w:rFonts w:ascii="Milo Pro" w:hAnsi="Milo Pro"/>
        </w:rPr>
        <w:t xml:space="preserve"> </w:t>
      </w:r>
      <w:r>
        <w:rPr>
          <w:rFonts w:ascii="Milo Pro" w:hAnsi="Milo Pro"/>
        </w:rPr>
        <w:t>v</w:t>
      </w:r>
      <w:r w:rsidRPr="00A02447">
        <w:rPr>
          <w:rFonts w:ascii="Milo Pro" w:hAnsi="Milo Pro"/>
        </w:rPr>
        <w:t>on wunderbarer Rettung und unglaublicher Versöhnung, von Gott und vom allzu Menschliche</w:t>
      </w:r>
      <w:r w:rsidRPr="00C3615E">
        <w:rPr>
          <w:rFonts w:ascii="Milo Pro" w:hAnsi="Milo Pro"/>
        </w:rPr>
        <w:t>n</w:t>
      </w:r>
      <w:r w:rsidRPr="00A02447">
        <w:rPr>
          <w:rFonts w:ascii="Milo Pro" w:hAnsi="Milo Pro"/>
        </w:rPr>
        <w:t>. Doch welche Rolle spielt Gott in Krieg und Frieden? Welche sollte er spielen?</w:t>
      </w:r>
      <w:r w:rsidR="004B076E">
        <w:rPr>
          <w:rFonts w:ascii="Milo Pro" w:hAnsi="Milo Pro"/>
          <w:b/>
        </w:rPr>
        <w:t xml:space="preserve"> </w:t>
      </w:r>
      <w:r w:rsidRPr="00C3615E">
        <w:rPr>
          <w:rFonts w:ascii="Milo Pro" w:hAnsi="Milo Pro"/>
        </w:rPr>
        <w:t>Dazu sagt Prof. Dr. Stefan Ark Nitsche: „Nicht alles, was in der Bibel steht, gefällt Gott!“ Mit seinem Vortrag</w:t>
      </w:r>
      <w:r w:rsidRPr="00A02447">
        <w:rPr>
          <w:rFonts w:ascii="Milo Pro" w:hAnsi="Milo Pro"/>
        </w:rPr>
        <w:t xml:space="preserve"> </w:t>
      </w:r>
      <w:r w:rsidRPr="00C3615E">
        <w:rPr>
          <w:rFonts w:ascii="Milo Pro" w:hAnsi="Milo Pro"/>
        </w:rPr>
        <w:t xml:space="preserve">gibt er </w:t>
      </w:r>
      <w:r w:rsidRPr="00A02447">
        <w:rPr>
          <w:rFonts w:ascii="Milo Pro" w:hAnsi="Milo Pro"/>
        </w:rPr>
        <w:t xml:space="preserve">eine Orientierungshilfe für zentrale Texte der Bibel zum Thema </w:t>
      </w:r>
      <w:r w:rsidRPr="00C3615E">
        <w:rPr>
          <w:rFonts w:ascii="Milo Pro" w:hAnsi="Milo Pro"/>
        </w:rPr>
        <w:t>Krieg und Frieden geben und stellt sie zur gemeinsamen Diskussion</w:t>
      </w:r>
      <w:r w:rsidRPr="00A02447">
        <w:rPr>
          <w:rFonts w:ascii="Milo Pro" w:hAnsi="Milo Pro"/>
        </w:rPr>
        <w:t xml:space="preserve">. </w:t>
      </w:r>
    </w:p>
    <w:p w14:paraId="113A698A" w14:textId="472263D2" w:rsidR="00C3615E" w:rsidRPr="00C3615E" w:rsidRDefault="00C3615E" w:rsidP="00C3615E">
      <w:pPr>
        <w:jc w:val="both"/>
        <w:rPr>
          <w:rFonts w:ascii="Milo Pro" w:hAnsi="Milo Pro"/>
          <w:b/>
          <w:bCs/>
          <w:sz w:val="28"/>
          <w:szCs w:val="28"/>
        </w:rPr>
      </w:pPr>
      <w:r>
        <w:rPr>
          <w:rFonts w:ascii="Milo Pro" w:hAnsi="Milo Pro"/>
        </w:rPr>
        <w:t>Interessierte</w:t>
      </w:r>
      <w:r w:rsidRPr="00C3615E">
        <w:rPr>
          <w:rFonts w:ascii="Milo Pro" w:hAnsi="Milo Pro"/>
        </w:rPr>
        <w:t xml:space="preserve"> sind h</w:t>
      </w:r>
      <w:r w:rsidRPr="00A02447">
        <w:rPr>
          <w:rFonts w:ascii="Milo Pro" w:hAnsi="Milo Pro"/>
        </w:rPr>
        <w:t>erzlich</w:t>
      </w:r>
      <w:r w:rsidRPr="00C3615E">
        <w:rPr>
          <w:rFonts w:ascii="Milo Pro" w:hAnsi="Milo Pro"/>
        </w:rPr>
        <w:t xml:space="preserve"> e</w:t>
      </w:r>
      <w:r w:rsidRPr="00A02447">
        <w:rPr>
          <w:rFonts w:ascii="Milo Pro" w:hAnsi="Milo Pro"/>
        </w:rPr>
        <w:t>in</w:t>
      </w:r>
      <w:r w:rsidRPr="00C3615E">
        <w:rPr>
          <w:rFonts w:ascii="Milo Pro" w:hAnsi="Milo Pro"/>
        </w:rPr>
        <w:t>geladen</w:t>
      </w:r>
      <w:r w:rsidRPr="00A02447">
        <w:rPr>
          <w:rFonts w:ascii="Milo Pro" w:hAnsi="Milo Pro"/>
        </w:rPr>
        <w:t xml:space="preserve"> zum Mitdenken und Mitdiskutieren.</w:t>
      </w:r>
      <w:bookmarkEnd w:id="1"/>
    </w:p>
    <w:p w14:paraId="3D4A68CA" w14:textId="7C1E02F2" w:rsidR="00471D04" w:rsidRDefault="00C3615E" w:rsidP="004B076E">
      <w:pPr>
        <w:rPr>
          <w:rFonts w:ascii="Milo Pro" w:hAnsi="Milo Pro"/>
        </w:rPr>
      </w:pPr>
      <w:r>
        <w:rPr>
          <w:rFonts w:ascii="Milo Pro" w:hAnsi="Milo Pro"/>
        </w:rPr>
        <w:t xml:space="preserve">Der Vortrag findet im Rahmen der </w:t>
      </w:r>
      <w:r w:rsidR="004B076E">
        <w:rPr>
          <w:rFonts w:ascii="Milo Pro" w:hAnsi="Milo Pro"/>
        </w:rPr>
        <w:t>Vortrags- und Gesprächsr</w:t>
      </w:r>
      <w:r>
        <w:rPr>
          <w:rFonts w:ascii="Milo Pro" w:hAnsi="Milo Pro"/>
        </w:rPr>
        <w:t xml:space="preserve">eihe „Bibel im Fokus“ statt, </w:t>
      </w:r>
      <w:r w:rsidR="004B076E">
        <w:rPr>
          <w:rFonts w:ascii="Milo Pro" w:hAnsi="Milo Pro"/>
        </w:rPr>
        <w:t>eine</w:t>
      </w:r>
      <w:r w:rsidRPr="00C3615E">
        <w:rPr>
          <w:rFonts w:ascii="Milo Pro" w:hAnsi="Milo Pro"/>
        </w:rPr>
        <w:t xml:space="preserve"> Kooperation der </w:t>
      </w:r>
      <w:r w:rsidRPr="00C3615E">
        <w:rPr>
          <w:rFonts w:ascii="Milo Pro" w:hAnsi="Milo Pro"/>
          <w:i/>
          <w:iCs/>
        </w:rPr>
        <w:t xml:space="preserve">evangelischen </w:t>
      </w:r>
      <w:proofErr w:type="spellStart"/>
      <w:r w:rsidRPr="00C3615E">
        <w:rPr>
          <w:rFonts w:ascii="Milo Pro" w:hAnsi="Milo Pro"/>
          <w:i/>
          <w:iCs/>
        </w:rPr>
        <w:t>stadtakademie</w:t>
      </w:r>
      <w:proofErr w:type="spellEnd"/>
      <w:r w:rsidR="004B076E">
        <w:rPr>
          <w:rFonts w:ascii="Milo Pro" w:hAnsi="Milo Pro"/>
        </w:rPr>
        <w:t>,</w:t>
      </w:r>
      <w:r w:rsidRPr="00C3615E">
        <w:rPr>
          <w:rFonts w:ascii="Milo Pro" w:hAnsi="Milo Pro"/>
        </w:rPr>
        <w:t xml:space="preserve"> dem </w:t>
      </w:r>
      <w:r w:rsidRPr="00C3615E">
        <w:rPr>
          <w:rFonts w:ascii="Milo Pro" w:hAnsi="Milo Pro"/>
          <w:i/>
          <w:iCs/>
        </w:rPr>
        <w:t xml:space="preserve">spirituellen </w:t>
      </w:r>
      <w:proofErr w:type="spellStart"/>
      <w:r w:rsidRPr="00C3615E">
        <w:rPr>
          <w:rFonts w:ascii="Milo Pro" w:hAnsi="Milo Pro"/>
          <w:i/>
          <w:iCs/>
        </w:rPr>
        <w:t>zentrum</w:t>
      </w:r>
      <w:proofErr w:type="spellEnd"/>
      <w:r w:rsidRPr="00C3615E">
        <w:rPr>
          <w:rFonts w:ascii="Milo Pro" w:hAnsi="Milo Pro"/>
        </w:rPr>
        <w:t xml:space="preserve"> im </w:t>
      </w:r>
      <w:proofErr w:type="spellStart"/>
      <w:r w:rsidRPr="00C3615E">
        <w:rPr>
          <w:rFonts w:ascii="Milo Pro" w:hAnsi="Milo Pro"/>
          <w:i/>
          <w:iCs/>
        </w:rPr>
        <w:t>eckstein</w:t>
      </w:r>
      <w:proofErr w:type="spellEnd"/>
      <w:r w:rsidRPr="00C3615E">
        <w:rPr>
          <w:rFonts w:ascii="Milo Pro" w:hAnsi="Milo Pro"/>
        </w:rPr>
        <w:t xml:space="preserve"> </w:t>
      </w:r>
      <w:r w:rsidR="004B076E">
        <w:rPr>
          <w:rFonts w:ascii="Milo Pro" w:hAnsi="Milo Pro"/>
        </w:rPr>
        <w:t>und dem BIBEL MUSEUM BAYERN</w:t>
      </w:r>
      <w:r w:rsidRPr="00C3615E">
        <w:rPr>
          <w:rFonts w:ascii="Milo Pro" w:hAnsi="Milo Pro"/>
        </w:rPr>
        <w:t>.</w:t>
      </w:r>
      <w:r w:rsidR="004B076E">
        <w:rPr>
          <w:rFonts w:ascii="Milo Pro" w:hAnsi="Milo Pro"/>
        </w:rPr>
        <w:t xml:space="preserve"> </w:t>
      </w:r>
      <w:r w:rsidR="004B076E" w:rsidRPr="004B076E">
        <w:rPr>
          <w:rFonts w:ascii="Milo Pro" w:hAnsi="Milo Pro"/>
        </w:rPr>
        <w:t>Im Fokus dieser Reihe steht die Auseinandersetzung mit</w:t>
      </w:r>
      <w:r w:rsidR="004B076E">
        <w:rPr>
          <w:rFonts w:ascii="Milo Pro" w:hAnsi="Milo Pro"/>
        </w:rPr>
        <w:t xml:space="preserve"> der Bibel,</w:t>
      </w:r>
      <w:r w:rsidR="004B076E" w:rsidRPr="004B076E">
        <w:rPr>
          <w:rFonts w:ascii="Milo Pro" w:hAnsi="Milo Pro"/>
        </w:rPr>
        <w:t xml:space="preserve"> ihren Texten und deren Relevanz für das heutige Leben. D</w:t>
      </w:r>
      <w:r w:rsidR="004B076E">
        <w:rPr>
          <w:rFonts w:ascii="Milo Pro" w:hAnsi="Milo Pro"/>
        </w:rPr>
        <w:t>enn die</w:t>
      </w:r>
      <w:r w:rsidR="004B076E" w:rsidRPr="004B076E">
        <w:rPr>
          <w:rFonts w:ascii="Milo Pro" w:hAnsi="Milo Pro"/>
        </w:rPr>
        <w:t xml:space="preserve"> Bibel</w:t>
      </w:r>
      <w:r w:rsidR="004B076E">
        <w:rPr>
          <w:rFonts w:ascii="Milo Pro" w:hAnsi="Milo Pro"/>
        </w:rPr>
        <w:t xml:space="preserve"> ist</w:t>
      </w:r>
      <w:r w:rsidR="004B076E" w:rsidRPr="004B076E">
        <w:rPr>
          <w:rFonts w:ascii="Milo Pro" w:hAnsi="Milo Pro"/>
        </w:rPr>
        <w:t xml:space="preserve"> ein Buch, das seit Jahrtausenden Menschen bewegt, inspiriert und herausfordert.</w:t>
      </w:r>
      <w:r w:rsidR="004B076E">
        <w:rPr>
          <w:rFonts w:ascii="Milo Pro" w:hAnsi="Milo Pro"/>
        </w:rPr>
        <w:t xml:space="preserve"> Sie ist mehr</w:t>
      </w:r>
      <w:r w:rsidR="004B076E" w:rsidRPr="004B076E">
        <w:rPr>
          <w:rFonts w:ascii="Milo Pro" w:hAnsi="Milo Pro"/>
        </w:rPr>
        <w:t xml:space="preserve"> eine Sammlung alter Geschichten</w:t>
      </w:r>
      <w:r w:rsidR="004B076E">
        <w:rPr>
          <w:rFonts w:ascii="Milo Pro" w:hAnsi="Milo Pro"/>
        </w:rPr>
        <w:t>,</w:t>
      </w:r>
      <w:r w:rsidR="004B076E" w:rsidRPr="004B076E">
        <w:rPr>
          <w:rFonts w:ascii="Milo Pro" w:hAnsi="Milo Pro"/>
        </w:rPr>
        <w:t xml:space="preserve"> sie erzählt von Liebe, Gerechtigkeit, Vergebung und Hoffnung </w:t>
      </w:r>
      <w:r w:rsidR="004B076E">
        <w:rPr>
          <w:rFonts w:ascii="Milo Pro" w:hAnsi="Milo Pro"/>
        </w:rPr>
        <w:t>– Themen, die heute genauso relevant sind</w:t>
      </w:r>
      <w:r w:rsidR="004B076E" w:rsidRPr="004B076E">
        <w:rPr>
          <w:rFonts w:ascii="Milo Pro" w:hAnsi="Milo Pro"/>
        </w:rPr>
        <w:t>.</w:t>
      </w:r>
    </w:p>
    <w:p w14:paraId="14DF89D7" w14:textId="0FEF62C8" w:rsidR="006F641B" w:rsidRPr="00C241C2" w:rsidRDefault="004B076E" w:rsidP="0064016F">
      <w:pPr>
        <w:pStyle w:val="Default"/>
        <w:rPr>
          <w:rFonts w:ascii="Milo Pro" w:hAnsi="Milo Pro" w:cstheme="minorBidi"/>
          <w:b/>
          <w:bCs/>
          <w:color w:val="auto"/>
          <w:sz w:val="22"/>
          <w:szCs w:val="22"/>
        </w:rPr>
      </w:pPr>
      <w:r w:rsidRPr="00C241C2">
        <w:rPr>
          <w:rFonts w:ascii="Milo Pro" w:hAnsi="Milo Pro" w:cstheme="minorBidi"/>
          <w:b/>
          <w:bCs/>
          <w:color w:val="auto"/>
          <w:sz w:val="22"/>
          <w:szCs w:val="22"/>
        </w:rPr>
        <w:t>06.05.2026, 19-21 Uhr</w:t>
      </w:r>
    </w:p>
    <w:p w14:paraId="66948277" w14:textId="697CBD66" w:rsidR="004B076E" w:rsidRPr="00C241C2" w:rsidRDefault="004B076E" w:rsidP="0064016F">
      <w:pPr>
        <w:pStyle w:val="Default"/>
        <w:rPr>
          <w:rFonts w:ascii="Milo Pro" w:hAnsi="Milo Pro" w:cstheme="minorBidi"/>
          <w:b/>
          <w:bCs/>
          <w:color w:val="auto"/>
          <w:sz w:val="22"/>
          <w:szCs w:val="22"/>
        </w:rPr>
      </w:pPr>
      <w:r w:rsidRPr="00C241C2">
        <w:rPr>
          <w:rFonts w:ascii="Milo Pro" w:hAnsi="Milo Pro" w:cstheme="minorBidi"/>
          <w:b/>
          <w:bCs/>
          <w:color w:val="auto"/>
          <w:sz w:val="22"/>
          <w:szCs w:val="22"/>
        </w:rPr>
        <w:t>Krieg und Frieden in der Bibel, Vortrag und Gespräch mit Prof. Dr. Stefan Ark Nitsche</w:t>
      </w:r>
    </w:p>
    <w:p w14:paraId="4122B4ED" w14:textId="0737720A" w:rsidR="004B076E" w:rsidRPr="00C241C2" w:rsidRDefault="00C241C2" w:rsidP="0064016F">
      <w:pPr>
        <w:pStyle w:val="Default"/>
        <w:rPr>
          <w:rFonts w:ascii="Milo Pro" w:hAnsi="Milo Pro" w:cstheme="minorBidi"/>
          <w:b/>
          <w:bCs/>
          <w:color w:val="auto"/>
          <w:sz w:val="22"/>
          <w:szCs w:val="22"/>
        </w:rPr>
      </w:pPr>
      <w:r w:rsidRPr="00C241C2">
        <w:rPr>
          <w:rFonts w:ascii="Milo Pro" w:hAnsi="Milo Pro" w:cstheme="minorBidi"/>
          <w:b/>
          <w:bCs/>
          <w:color w:val="auto"/>
          <w:sz w:val="22"/>
          <w:szCs w:val="22"/>
        </w:rPr>
        <w:t>im</w:t>
      </w:r>
      <w:r w:rsidR="004B076E" w:rsidRPr="00C241C2">
        <w:rPr>
          <w:rFonts w:ascii="Milo Pro" w:hAnsi="Milo Pro" w:cstheme="minorBidi"/>
          <w:b/>
          <w:bCs/>
          <w:color w:val="auto"/>
          <w:sz w:val="22"/>
          <w:szCs w:val="22"/>
        </w:rPr>
        <w:t xml:space="preserve"> BIBEL MUSEUM BAYERN, Lorenzer Platz 10, 90402</w:t>
      </w:r>
    </w:p>
    <w:p w14:paraId="12A5A189" w14:textId="3DFA64F7" w:rsidR="00C241C2" w:rsidRPr="00C241C2" w:rsidRDefault="00C241C2" w:rsidP="0064016F">
      <w:pPr>
        <w:pStyle w:val="Default"/>
        <w:rPr>
          <w:rFonts w:ascii="Milo Pro" w:hAnsi="Milo Pro" w:cstheme="minorBidi"/>
          <w:b/>
          <w:bCs/>
          <w:color w:val="auto"/>
          <w:sz w:val="22"/>
          <w:szCs w:val="22"/>
        </w:rPr>
      </w:pPr>
      <w:r w:rsidRPr="00C241C2">
        <w:rPr>
          <w:rFonts w:ascii="Milo Pro" w:hAnsi="Milo Pro" w:cstheme="minorBidi"/>
          <w:b/>
          <w:bCs/>
          <w:color w:val="auto"/>
          <w:sz w:val="22"/>
          <w:szCs w:val="22"/>
        </w:rPr>
        <w:t>8 € normal | 2 € reduziert (Abendkasse)</w:t>
      </w:r>
      <w:r w:rsidRPr="00C241C2">
        <w:rPr>
          <w:rFonts w:ascii="Milo Pro" w:hAnsi="Milo Pro" w:cstheme="minorBidi"/>
          <w:b/>
          <w:bCs/>
          <w:color w:val="auto"/>
          <w:sz w:val="22"/>
          <w:szCs w:val="22"/>
        </w:rPr>
        <w:t xml:space="preserve"> – Tickets im Online-Shop des BMB erhältlich</w:t>
      </w:r>
    </w:p>
    <w:p w14:paraId="075C6B43" w14:textId="4F63A601" w:rsidR="00D03D9B" w:rsidRPr="00CA1E47" w:rsidRDefault="00D03D9B" w:rsidP="00D03D9B">
      <w:pPr>
        <w:pStyle w:val="Default"/>
        <w:spacing w:before="240"/>
        <w:rPr>
          <w:rFonts w:ascii="Milo Pro" w:hAnsi="Milo Pro" w:cstheme="minorBidi"/>
          <w:color w:val="auto"/>
          <w:sz w:val="22"/>
          <w:szCs w:val="22"/>
        </w:rPr>
      </w:pPr>
      <w:r w:rsidRPr="00CA1E47">
        <w:rPr>
          <w:rFonts w:ascii="Milo Pro" w:hAnsi="Milo Pro" w:cstheme="minorBidi"/>
          <w:color w:val="auto"/>
          <w:sz w:val="22"/>
          <w:szCs w:val="22"/>
        </w:rPr>
        <w:t>Diese Pressemitteilung</w:t>
      </w:r>
      <w:r w:rsidR="00C56F69" w:rsidRPr="00CA1E47">
        <w:rPr>
          <w:rFonts w:ascii="Milo Pro" w:hAnsi="Milo Pro" w:cstheme="minorBidi"/>
          <w:color w:val="auto"/>
          <w:sz w:val="22"/>
          <w:szCs w:val="22"/>
        </w:rPr>
        <w:t xml:space="preserve"> und Bilder</w:t>
      </w:r>
      <w:r w:rsidRPr="00CA1E47">
        <w:rPr>
          <w:rFonts w:ascii="Milo Pro" w:hAnsi="Milo Pro" w:cstheme="minorBidi"/>
          <w:color w:val="auto"/>
          <w:sz w:val="22"/>
          <w:szCs w:val="22"/>
        </w:rPr>
        <w:t xml:space="preserve"> finden Sie auch auf unserer Website: </w:t>
      </w:r>
    </w:p>
    <w:p w14:paraId="0D48C14C" w14:textId="2784942D" w:rsidR="00D03D9B" w:rsidRPr="00CA1E47" w:rsidRDefault="00D03D9B" w:rsidP="000D7A88">
      <w:pPr>
        <w:pStyle w:val="Default"/>
        <w:rPr>
          <w:rFonts w:ascii="Milo Pro" w:hAnsi="Milo Pro" w:cstheme="minorBidi"/>
          <w:color w:val="auto"/>
          <w:sz w:val="22"/>
          <w:szCs w:val="22"/>
        </w:rPr>
      </w:pPr>
      <w:hyperlink r:id="rId6" w:history="1">
        <w:r w:rsidRPr="00CA1E47">
          <w:rPr>
            <w:rStyle w:val="Hyperlink"/>
            <w:rFonts w:ascii="Milo Pro" w:hAnsi="Milo Pro" w:cstheme="minorBidi"/>
            <w:sz w:val="22"/>
            <w:szCs w:val="22"/>
          </w:rPr>
          <w:t>https://bibelmuseum.bayern/de/presse</w:t>
        </w:r>
      </w:hyperlink>
    </w:p>
    <w:p w14:paraId="17025380" w14:textId="24353C58" w:rsidR="00AA4A20" w:rsidRPr="00CA1E47" w:rsidRDefault="0046582B" w:rsidP="000D7A88">
      <w:pPr>
        <w:pStyle w:val="Default"/>
        <w:rPr>
          <w:rFonts w:ascii="Milo Pro" w:hAnsi="Milo Pro" w:cstheme="minorBidi"/>
          <w:color w:val="auto"/>
          <w:sz w:val="22"/>
          <w:szCs w:val="22"/>
        </w:rPr>
      </w:pPr>
      <w:r w:rsidRPr="00CA1E47">
        <w:rPr>
          <w:rFonts w:ascii="Milo Pro" w:hAnsi="Milo Pro" w:cstheme="minorBidi"/>
          <w:color w:val="auto"/>
          <w:sz w:val="22"/>
          <w:szCs w:val="22"/>
        </w:rPr>
        <w:t>--------------------------------------------</w:t>
      </w:r>
    </w:p>
    <w:p w14:paraId="00C55F72" w14:textId="596AE2EE" w:rsidR="000D7A88" w:rsidRPr="00CA1E47" w:rsidRDefault="0046582B" w:rsidP="000D7A88">
      <w:pPr>
        <w:spacing w:after="0" w:line="276" w:lineRule="auto"/>
        <w:rPr>
          <w:rFonts w:ascii="Milo Pro" w:hAnsi="Milo Pro"/>
        </w:rPr>
      </w:pPr>
      <w:r w:rsidRPr="00CA1E47">
        <w:rPr>
          <w:rFonts w:ascii="Milo Pro" w:hAnsi="Milo Pro"/>
        </w:rPr>
        <w:t>Immer auf dem Laufenden bleiben? Dann abonnieren Sie unseren Newsletter:</w:t>
      </w:r>
    </w:p>
    <w:p w14:paraId="37A99623" w14:textId="1FECEB17" w:rsidR="00121E0B" w:rsidRDefault="0046582B" w:rsidP="00D03D9B">
      <w:pPr>
        <w:spacing w:after="0" w:line="276" w:lineRule="auto"/>
        <w:rPr>
          <w:rFonts w:ascii="Milo Pro" w:hAnsi="Milo Pro"/>
        </w:rPr>
      </w:pPr>
      <w:hyperlink r:id="rId7" w:history="1">
        <w:r w:rsidRPr="00CA1E47">
          <w:rPr>
            <w:rStyle w:val="Hyperlink"/>
            <w:rFonts w:ascii="Milo Pro" w:hAnsi="Milo Pro"/>
          </w:rPr>
          <w:t>https://bibelmuseum.bayern/de/presse/newsletteranmeldung</w:t>
        </w:r>
      </w:hyperlink>
    </w:p>
    <w:sectPr w:rsidR="00121E0B" w:rsidSect="00D03D9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985" w:right="851" w:bottom="1418" w:left="1418" w:header="709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57DAE" w14:textId="77777777" w:rsidR="00542A70" w:rsidRPr="00CA1E47" w:rsidRDefault="00542A70" w:rsidP="00845DF9">
      <w:pPr>
        <w:spacing w:after="0" w:line="240" w:lineRule="auto"/>
      </w:pPr>
      <w:r w:rsidRPr="00CA1E47">
        <w:separator/>
      </w:r>
    </w:p>
  </w:endnote>
  <w:endnote w:type="continuationSeparator" w:id="0">
    <w:p w14:paraId="545E9260" w14:textId="77777777" w:rsidR="00542A70" w:rsidRPr="00CA1E47" w:rsidRDefault="00542A70" w:rsidP="00845DF9">
      <w:pPr>
        <w:spacing w:after="0" w:line="240" w:lineRule="auto"/>
      </w:pPr>
      <w:r w:rsidRPr="00CA1E4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lo Pro">
    <w:panose1 w:val="02000506040000020004"/>
    <w:charset w:val="00"/>
    <w:family w:val="modern"/>
    <w:notTrueType/>
    <w:pitch w:val="variable"/>
    <w:sig w:usb0="A00000FF" w:usb1="4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E5310" w14:textId="77777777" w:rsidR="00ED4967" w:rsidRPr="00CA1E47" w:rsidRDefault="00ED4967" w:rsidP="00ED4967">
    <w:pPr>
      <w:pStyle w:val="Fuzeile"/>
      <w:jc w:val="right"/>
    </w:pPr>
    <w:r w:rsidRPr="00CA1E47">
      <w:t xml:space="preserve">Seite </w:t>
    </w:r>
    <w:r w:rsidR="00453556" w:rsidRPr="00CA1E47">
      <w:fldChar w:fldCharType="begin"/>
    </w:r>
    <w:r w:rsidRPr="00CA1E47">
      <w:instrText xml:space="preserve"> PAGE   \* MERGEFORMAT </w:instrText>
    </w:r>
    <w:r w:rsidR="00453556" w:rsidRPr="00CA1E47">
      <w:fldChar w:fldCharType="separate"/>
    </w:r>
    <w:r w:rsidR="00D660D5" w:rsidRPr="00CA1E47">
      <w:t>2</w:t>
    </w:r>
    <w:r w:rsidR="00453556" w:rsidRPr="00CA1E47">
      <w:fldChar w:fldCharType="end"/>
    </w:r>
    <w:r w:rsidRPr="00CA1E47">
      <w:t xml:space="preserve"> von </w:t>
    </w:r>
    <w:fldSimple w:instr=" NUMPAGES   \* MERGEFORMAT ">
      <w:r w:rsidR="00D660D5" w:rsidRPr="00CA1E47">
        <w:t>2</w:t>
      </w:r>
    </w:fldSimple>
  </w:p>
  <w:p w14:paraId="149C903F" w14:textId="77777777" w:rsidR="00A1513E" w:rsidRPr="00CA1E47" w:rsidRDefault="00A1513E" w:rsidP="00ED4967">
    <w:pPr>
      <w:pStyle w:val="Fuzeile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en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3"/>
      <w:gridCol w:w="4814"/>
    </w:tblGrid>
    <w:tr w:rsidR="000B525D" w:rsidRPr="00CA1E47" w14:paraId="1DEDBF11" w14:textId="77777777" w:rsidTr="000B525D">
      <w:tc>
        <w:tcPr>
          <w:tcW w:w="4813" w:type="dxa"/>
        </w:tcPr>
        <w:p w14:paraId="76F22D5F" w14:textId="77777777" w:rsidR="000B525D" w:rsidRPr="00CA1E47" w:rsidRDefault="000B525D" w:rsidP="000B525D">
          <w:pPr>
            <w:rPr>
              <w:rFonts w:ascii="Milo Pro" w:hAnsi="Milo Pro"/>
              <w:b/>
              <w:bCs/>
              <w:sz w:val="18"/>
              <w:szCs w:val="18"/>
            </w:rPr>
          </w:pPr>
          <w:r w:rsidRPr="00CA1E47">
            <w:rPr>
              <w:rFonts w:ascii="Milo Pro" w:hAnsi="Milo Pro"/>
              <w:b/>
              <w:bCs/>
              <w:sz w:val="18"/>
              <w:szCs w:val="18"/>
            </w:rPr>
            <w:t>Kontakt:</w:t>
          </w:r>
        </w:p>
        <w:p w14:paraId="43C38AD9" w14:textId="77777777" w:rsidR="000B525D" w:rsidRPr="00CA1E47" w:rsidRDefault="000B525D" w:rsidP="000B525D">
          <w:pPr>
            <w:rPr>
              <w:rFonts w:ascii="Milo Pro" w:hAnsi="Milo Pro"/>
              <w:sz w:val="18"/>
              <w:szCs w:val="18"/>
            </w:rPr>
          </w:pPr>
          <w:r w:rsidRPr="00CA1E47">
            <w:rPr>
              <w:rFonts w:ascii="Milo Pro" w:hAnsi="Milo Pro"/>
              <w:sz w:val="18"/>
              <w:szCs w:val="18"/>
            </w:rPr>
            <w:t>Antonie Bassing-</w:t>
          </w:r>
          <w:proofErr w:type="spellStart"/>
          <w:r w:rsidRPr="00CA1E47">
            <w:rPr>
              <w:rFonts w:ascii="Milo Pro" w:hAnsi="Milo Pro"/>
              <w:sz w:val="18"/>
              <w:szCs w:val="18"/>
            </w:rPr>
            <w:t>Kontopidis</w:t>
          </w:r>
          <w:proofErr w:type="spellEnd"/>
          <w:r w:rsidRPr="00CA1E47">
            <w:rPr>
              <w:rFonts w:ascii="Milo Pro" w:hAnsi="Milo Pro"/>
              <w:sz w:val="18"/>
              <w:szCs w:val="18"/>
            </w:rPr>
            <w:t xml:space="preserve">, Referentin für Öffentlichkeitsarbeit, </w:t>
          </w:r>
        </w:p>
        <w:p w14:paraId="3FB2920E" w14:textId="77777777" w:rsidR="000B525D" w:rsidRPr="00CA1E47" w:rsidRDefault="000B525D" w:rsidP="000B525D">
          <w:pPr>
            <w:rPr>
              <w:rFonts w:ascii="Milo Pro" w:hAnsi="Milo Pro"/>
              <w:sz w:val="18"/>
              <w:szCs w:val="18"/>
            </w:rPr>
          </w:pPr>
          <w:r w:rsidRPr="00CA1E47">
            <w:rPr>
              <w:rFonts w:ascii="Milo Pro" w:hAnsi="Milo Pro"/>
              <w:sz w:val="18"/>
              <w:szCs w:val="18"/>
            </w:rPr>
            <w:t xml:space="preserve">BIBEL MUSEUM BAYERN, Lorenzer Platz 10, 90402 Nürnberg, </w:t>
          </w:r>
        </w:p>
        <w:p w14:paraId="258CAD6A" w14:textId="4099FA27" w:rsidR="000B525D" w:rsidRPr="00CA1E47" w:rsidRDefault="000B525D" w:rsidP="000B525D">
          <w:pPr>
            <w:rPr>
              <w:rFonts w:ascii="Milo Pro" w:hAnsi="Milo Pro"/>
              <w:sz w:val="18"/>
              <w:szCs w:val="18"/>
            </w:rPr>
          </w:pPr>
          <w:r w:rsidRPr="00CA1E47">
            <w:rPr>
              <w:rFonts w:ascii="Milo Pro" w:hAnsi="Milo Pro"/>
              <w:sz w:val="18"/>
              <w:szCs w:val="18"/>
            </w:rPr>
            <w:t xml:space="preserve">Tel.: +49 (0)911 477789-416, </w:t>
          </w:r>
          <w:hyperlink r:id="rId1" w:history="1">
            <w:r w:rsidRPr="00CA1E47">
              <w:rPr>
                <w:rStyle w:val="Hyperlink"/>
                <w:rFonts w:ascii="Milo Pro" w:hAnsi="Milo Pro"/>
                <w:sz w:val="18"/>
                <w:szCs w:val="18"/>
              </w:rPr>
              <w:t>presse@bibelmuseum.bayern</w:t>
            </w:r>
          </w:hyperlink>
          <w:r w:rsidRPr="00CA1E47">
            <w:rPr>
              <w:rFonts w:ascii="Milo Pro" w:hAnsi="Milo Pro"/>
              <w:sz w:val="18"/>
              <w:szCs w:val="18"/>
            </w:rPr>
            <w:tab/>
          </w:r>
        </w:p>
      </w:tc>
      <w:tc>
        <w:tcPr>
          <w:tcW w:w="4814" w:type="dxa"/>
        </w:tcPr>
        <w:p w14:paraId="0F3C9D8D" w14:textId="77777777" w:rsidR="000B525D" w:rsidRPr="00CA1E47" w:rsidRDefault="000B525D" w:rsidP="00D03D9B">
          <w:pPr>
            <w:rPr>
              <w:rFonts w:ascii="Milo Pro" w:hAnsi="Milo Pro"/>
              <w:b/>
              <w:bCs/>
              <w:sz w:val="18"/>
              <w:szCs w:val="18"/>
            </w:rPr>
          </w:pPr>
          <w:r w:rsidRPr="00CA1E47">
            <w:rPr>
              <w:rFonts w:ascii="Milo Pro" w:hAnsi="Milo Pro"/>
              <w:b/>
              <w:bCs/>
              <w:sz w:val="18"/>
              <w:szCs w:val="18"/>
            </w:rPr>
            <w:t>Hinweis zur Corporate Identity</w:t>
          </w:r>
        </w:p>
        <w:p w14:paraId="75BBFC9B" w14:textId="3EFD409E" w:rsidR="000B525D" w:rsidRPr="00CA1E47" w:rsidRDefault="000B525D" w:rsidP="00D03D9B">
          <w:pPr>
            <w:rPr>
              <w:rFonts w:ascii="Milo Pro" w:hAnsi="Milo Pro"/>
              <w:sz w:val="18"/>
              <w:szCs w:val="18"/>
            </w:rPr>
          </w:pPr>
          <w:r w:rsidRPr="00CA1E47">
            <w:rPr>
              <w:rFonts w:ascii="Milo Pro" w:hAnsi="Milo Pro"/>
              <w:sz w:val="18"/>
              <w:szCs w:val="18"/>
            </w:rPr>
            <w:t>Bitte verwenden Sie entweder „Bibel Museum Bayern“ oder „Bibelmuseum“ (z.B. „das Bibelmuseum zeigt…“ ohne Bayern). Vielen Dank!</w:t>
          </w:r>
        </w:p>
        <w:p w14:paraId="20E57607" w14:textId="2D3EA313" w:rsidR="000B525D" w:rsidRPr="00CA1E47" w:rsidRDefault="00C241C2" w:rsidP="000B525D">
          <w:pPr>
            <w:jc w:val="right"/>
            <w:rPr>
              <w:rFonts w:ascii="Milo Pro" w:hAnsi="Milo Pro"/>
              <w:sz w:val="18"/>
              <w:szCs w:val="18"/>
            </w:rPr>
          </w:pPr>
          <w:r>
            <w:rPr>
              <w:rFonts w:ascii="Milo Pro" w:hAnsi="Milo Pro"/>
              <w:sz w:val="18"/>
              <w:szCs w:val="18"/>
            </w:rPr>
            <w:t>22</w:t>
          </w:r>
          <w:r w:rsidR="000B525D" w:rsidRPr="00CA1E47">
            <w:rPr>
              <w:rFonts w:ascii="Milo Pro" w:hAnsi="Milo Pro"/>
              <w:sz w:val="18"/>
              <w:szCs w:val="18"/>
            </w:rPr>
            <w:t>.</w:t>
          </w:r>
          <w:r w:rsidR="00471D04">
            <w:rPr>
              <w:rFonts w:ascii="Milo Pro" w:hAnsi="Milo Pro"/>
              <w:sz w:val="18"/>
              <w:szCs w:val="18"/>
            </w:rPr>
            <w:t>0</w:t>
          </w:r>
          <w:r>
            <w:rPr>
              <w:rFonts w:ascii="Milo Pro" w:hAnsi="Milo Pro"/>
              <w:sz w:val="18"/>
              <w:szCs w:val="18"/>
            </w:rPr>
            <w:t>4</w:t>
          </w:r>
          <w:r w:rsidR="000B525D" w:rsidRPr="00CA1E47">
            <w:rPr>
              <w:rFonts w:ascii="Milo Pro" w:hAnsi="Milo Pro"/>
              <w:sz w:val="18"/>
              <w:szCs w:val="18"/>
            </w:rPr>
            <w:t>.202</w:t>
          </w:r>
          <w:r w:rsidR="00471D04">
            <w:rPr>
              <w:rFonts w:ascii="Milo Pro" w:hAnsi="Milo Pro"/>
              <w:sz w:val="18"/>
              <w:szCs w:val="18"/>
            </w:rPr>
            <w:t>6</w:t>
          </w:r>
        </w:p>
      </w:tc>
    </w:tr>
  </w:tbl>
  <w:p w14:paraId="48F49DC8" w14:textId="0F39E297" w:rsidR="00E54447" w:rsidRPr="00CA1E47" w:rsidRDefault="005F729F" w:rsidP="00D03D9B">
    <w:pPr>
      <w:spacing w:after="0" w:line="240" w:lineRule="auto"/>
      <w:rPr>
        <w:rFonts w:ascii="Milo Pro" w:hAnsi="Milo Pro"/>
        <w:sz w:val="18"/>
        <w:szCs w:val="18"/>
      </w:rPr>
    </w:pPr>
    <w:r w:rsidRPr="00CA1E47">
      <w:rPr>
        <w:rFonts w:ascii="Milo Pro" w:hAnsi="Milo Pro"/>
        <w:sz w:val="18"/>
        <w:szCs w:val="18"/>
      </w:rPr>
      <w:tab/>
    </w:r>
    <w:r w:rsidRPr="00CA1E47">
      <w:rPr>
        <w:rFonts w:ascii="Milo Pro" w:hAnsi="Milo Pro"/>
        <w:sz w:val="18"/>
        <w:szCs w:val="18"/>
      </w:rPr>
      <w:tab/>
    </w:r>
    <w:r w:rsidRPr="00CA1E47">
      <w:rPr>
        <w:rFonts w:ascii="Milo Pro" w:hAnsi="Milo Pro"/>
        <w:sz w:val="18"/>
        <w:szCs w:val="18"/>
      </w:rPr>
      <w:tab/>
    </w:r>
    <w:r w:rsidRPr="00CA1E47">
      <w:rPr>
        <w:rFonts w:ascii="Milo Pro" w:hAnsi="Milo Pro"/>
        <w:sz w:val="18"/>
        <w:szCs w:val="18"/>
      </w:rPr>
      <w:tab/>
    </w:r>
    <w:r w:rsidRPr="00CA1E47">
      <w:rPr>
        <w:rFonts w:ascii="Milo Pro" w:hAnsi="Milo Pro"/>
        <w:sz w:val="18"/>
        <w:szCs w:val="18"/>
      </w:rPr>
      <w:tab/>
    </w:r>
  </w:p>
  <w:p w14:paraId="5EF8F6C2" w14:textId="14A4C584" w:rsidR="00D03D9B" w:rsidRPr="00CA1E47" w:rsidRDefault="000B525D" w:rsidP="000B525D">
    <w:pPr>
      <w:tabs>
        <w:tab w:val="left" w:pos="5787"/>
      </w:tabs>
      <w:spacing w:after="0" w:line="240" w:lineRule="auto"/>
      <w:rPr>
        <w:rFonts w:ascii="Milo Pro" w:hAnsi="Milo Pro"/>
        <w:sz w:val="18"/>
        <w:szCs w:val="18"/>
      </w:rPr>
    </w:pPr>
    <w:r w:rsidRPr="00CA1E47">
      <w:rPr>
        <w:rFonts w:ascii="Milo Pro" w:hAnsi="Milo Pro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6A348C" w14:textId="77777777" w:rsidR="00542A70" w:rsidRPr="00CA1E47" w:rsidRDefault="00542A70" w:rsidP="00845DF9">
      <w:pPr>
        <w:spacing w:after="0" w:line="240" w:lineRule="auto"/>
      </w:pPr>
      <w:r w:rsidRPr="00CA1E47">
        <w:separator/>
      </w:r>
    </w:p>
  </w:footnote>
  <w:footnote w:type="continuationSeparator" w:id="0">
    <w:p w14:paraId="419C5D9B" w14:textId="77777777" w:rsidR="00542A70" w:rsidRPr="00CA1E47" w:rsidRDefault="00542A70" w:rsidP="00845DF9">
      <w:pPr>
        <w:spacing w:after="0" w:line="240" w:lineRule="auto"/>
      </w:pPr>
      <w:r w:rsidRPr="00CA1E4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A89A1" w14:textId="77777777" w:rsidR="003B34E9" w:rsidRPr="00CA1E47" w:rsidRDefault="003B34E9">
    <w:pPr>
      <w:pStyle w:val="Kopfzeile"/>
    </w:pPr>
    <w:r w:rsidRPr="00CA1E47">
      <w:rPr>
        <w:noProof/>
        <w:lang w:eastAsia="de-DE"/>
      </w:rPr>
      <w:drawing>
        <wp:anchor distT="0" distB="0" distL="114300" distR="114300" simplePos="0" relativeHeight="251664384" behindDoc="0" locked="0" layoutInCell="1" allowOverlap="1" wp14:anchorId="5CDB74E6" wp14:editId="6A207D55">
          <wp:simplePos x="0" y="0"/>
          <wp:positionH relativeFrom="column">
            <wp:posOffset>5872480</wp:posOffset>
          </wp:positionH>
          <wp:positionV relativeFrom="paragraph">
            <wp:posOffset>-76200</wp:posOffset>
          </wp:positionV>
          <wp:extent cx="449580" cy="719455"/>
          <wp:effectExtent l="0" t="0" r="7620" b="4445"/>
          <wp:wrapSquare wrapText="bothSides"/>
          <wp:docPr id="397" name="Grafik 3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9580" cy="719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A332A" w14:textId="16DD9591" w:rsidR="00845DF9" w:rsidRPr="00CA1E47" w:rsidRDefault="0064016F" w:rsidP="00845DF9">
    <w:pPr>
      <w:pStyle w:val="Kopfzeile"/>
    </w:pPr>
    <w:r w:rsidRPr="00CA1E47">
      <w:rPr>
        <w:noProof/>
        <w:lang w:eastAsia="de-DE"/>
      </w:rPr>
      <w:drawing>
        <wp:anchor distT="0" distB="0" distL="114300" distR="114300" simplePos="0" relativeHeight="251661312" behindDoc="0" locked="0" layoutInCell="1" allowOverlap="1" wp14:anchorId="7B7527A7" wp14:editId="0370835F">
          <wp:simplePos x="0" y="0"/>
          <wp:positionH relativeFrom="column">
            <wp:posOffset>4853305</wp:posOffset>
          </wp:positionH>
          <wp:positionV relativeFrom="paragraph">
            <wp:posOffset>1904010</wp:posOffset>
          </wp:positionV>
          <wp:extent cx="1439545" cy="1072515"/>
          <wp:effectExtent l="19050" t="0" r="0" b="0"/>
          <wp:wrapSquare wrapText="bothSides"/>
          <wp:docPr id="399" name="Grafik 3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9" name="Grafik 39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39545" cy="1072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CA1E47">
      <w:rPr>
        <w:noProof/>
        <w:lang w:eastAsia="de-DE"/>
      </w:rPr>
      <w:drawing>
        <wp:anchor distT="0" distB="0" distL="114300" distR="114300" simplePos="0" relativeHeight="251660288" behindDoc="0" locked="0" layoutInCell="1" allowOverlap="1" wp14:anchorId="5BBD6FAF" wp14:editId="72072F65">
          <wp:simplePos x="0" y="0"/>
          <wp:positionH relativeFrom="column">
            <wp:posOffset>4851252</wp:posOffset>
          </wp:positionH>
          <wp:positionV relativeFrom="paragraph">
            <wp:posOffset>115847</wp:posOffset>
          </wp:positionV>
          <wp:extent cx="1093470" cy="1748790"/>
          <wp:effectExtent l="0" t="0" r="0" b="3810"/>
          <wp:wrapSquare wrapText="bothSides"/>
          <wp:docPr id="400" name="Grafik 4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3470" cy="1748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A3681" w:rsidRPr="00CA1E47">
      <w:rPr>
        <w:noProof/>
        <w:lang w:eastAsia="de-DE"/>
      </w:rPr>
      <w:drawing>
        <wp:anchor distT="0" distB="0" distL="114300" distR="114300" simplePos="0" relativeHeight="251662336" behindDoc="0" locked="0" layoutInCell="1" allowOverlap="1" wp14:anchorId="205EA425" wp14:editId="79D64DB9">
          <wp:simplePos x="0" y="0"/>
          <wp:positionH relativeFrom="column">
            <wp:posOffset>5080</wp:posOffset>
          </wp:positionH>
          <wp:positionV relativeFrom="paragraph">
            <wp:posOffset>1102521</wp:posOffset>
          </wp:positionV>
          <wp:extent cx="2720975" cy="182880"/>
          <wp:effectExtent l="0" t="0" r="3175" b="0"/>
          <wp:wrapSquare wrapText="bothSides"/>
          <wp:docPr id="398" name="Grafik 3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20975" cy="182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727"/>
    <w:rsid w:val="00002681"/>
    <w:rsid w:val="00014547"/>
    <w:rsid w:val="00022BB7"/>
    <w:rsid w:val="00022D88"/>
    <w:rsid w:val="00026307"/>
    <w:rsid w:val="00034BCC"/>
    <w:rsid w:val="00043C46"/>
    <w:rsid w:val="00085092"/>
    <w:rsid w:val="00086FE0"/>
    <w:rsid w:val="00096CBD"/>
    <w:rsid w:val="000A56E9"/>
    <w:rsid w:val="000A5F1A"/>
    <w:rsid w:val="000B525D"/>
    <w:rsid w:val="000B5A35"/>
    <w:rsid w:val="000C0F92"/>
    <w:rsid w:val="000D0935"/>
    <w:rsid w:val="000D7A88"/>
    <w:rsid w:val="00103D93"/>
    <w:rsid w:val="001128A3"/>
    <w:rsid w:val="001131DF"/>
    <w:rsid w:val="00121E0B"/>
    <w:rsid w:val="001241DF"/>
    <w:rsid w:val="001252AD"/>
    <w:rsid w:val="00127072"/>
    <w:rsid w:val="00127D8C"/>
    <w:rsid w:val="00133EB4"/>
    <w:rsid w:val="001369EA"/>
    <w:rsid w:val="0016249D"/>
    <w:rsid w:val="00163670"/>
    <w:rsid w:val="00175D76"/>
    <w:rsid w:val="0018064D"/>
    <w:rsid w:val="001816BB"/>
    <w:rsid w:val="00184689"/>
    <w:rsid w:val="001A685D"/>
    <w:rsid w:val="001A720B"/>
    <w:rsid w:val="001B562D"/>
    <w:rsid w:val="001B7727"/>
    <w:rsid w:val="001C0CF2"/>
    <w:rsid w:val="001C1E10"/>
    <w:rsid w:val="001C728E"/>
    <w:rsid w:val="001D0360"/>
    <w:rsid w:val="001D6E74"/>
    <w:rsid w:val="001E3EE5"/>
    <w:rsid w:val="001F2B76"/>
    <w:rsid w:val="00227825"/>
    <w:rsid w:val="00227A9D"/>
    <w:rsid w:val="0023061D"/>
    <w:rsid w:val="0023073E"/>
    <w:rsid w:val="002313BD"/>
    <w:rsid w:val="00243D1A"/>
    <w:rsid w:val="00252230"/>
    <w:rsid w:val="002531E2"/>
    <w:rsid w:val="00261F8D"/>
    <w:rsid w:val="0026764B"/>
    <w:rsid w:val="0028455E"/>
    <w:rsid w:val="00291CF5"/>
    <w:rsid w:val="002A1A21"/>
    <w:rsid w:val="002B79F2"/>
    <w:rsid w:val="002C0780"/>
    <w:rsid w:val="002C40F5"/>
    <w:rsid w:val="002C7192"/>
    <w:rsid w:val="002E0519"/>
    <w:rsid w:val="002E5ADA"/>
    <w:rsid w:val="002E5FB3"/>
    <w:rsid w:val="002E6188"/>
    <w:rsid w:val="002E7126"/>
    <w:rsid w:val="002F35FD"/>
    <w:rsid w:val="002F624B"/>
    <w:rsid w:val="00301A54"/>
    <w:rsid w:val="00303C8A"/>
    <w:rsid w:val="00304AB0"/>
    <w:rsid w:val="00304D39"/>
    <w:rsid w:val="00313F11"/>
    <w:rsid w:val="00322785"/>
    <w:rsid w:val="0032411B"/>
    <w:rsid w:val="0032433F"/>
    <w:rsid w:val="003251AB"/>
    <w:rsid w:val="00336FF9"/>
    <w:rsid w:val="00345AEF"/>
    <w:rsid w:val="00361DD2"/>
    <w:rsid w:val="00366459"/>
    <w:rsid w:val="003673E7"/>
    <w:rsid w:val="00372A16"/>
    <w:rsid w:val="00381629"/>
    <w:rsid w:val="00385DCC"/>
    <w:rsid w:val="00390088"/>
    <w:rsid w:val="00393E85"/>
    <w:rsid w:val="00394369"/>
    <w:rsid w:val="003A3681"/>
    <w:rsid w:val="003A6C3D"/>
    <w:rsid w:val="003A7448"/>
    <w:rsid w:val="003B335E"/>
    <w:rsid w:val="003B34E9"/>
    <w:rsid w:val="003B7170"/>
    <w:rsid w:val="003C26B6"/>
    <w:rsid w:val="003C34DA"/>
    <w:rsid w:val="003C494E"/>
    <w:rsid w:val="003E361B"/>
    <w:rsid w:val="0040009C"/>
    <w:rsid w:val="00407F29"/>
    <w:rsid w:val="004102F2"/>
    <w:rsid w:val="00416AB1"/>
    <w:rsid w:val="00425800"/>
    <w:rsid w:val="004406DD"/>
    <w:rsid w:val="0044358F"/>
    <w:rsid w:val="00452FE5"/>
    <w:rsid w:val="00453556"/>
    <w:rsid w:val="0045762D"/>
    <w:rsid w:val="004617C0"/>
    <w:rsid w:val="0046582B"/>
    <w:rsid w:val="0047196F"/>
    <w:rsid w:val="00471D04"/>
    <w:rsid w:val="004768F0"/>
    <w:rsid w:val="00480642"/>
    <w:rsid w:val="00481909"/>
    <w:rsid w:val="00487F51"/>
    <w:rsid w:val="004970C6"/>
    <w:rsid w:val="004A0D18"/>
    <w:rsid w:val="004B076E"/>
    <w:rsid w:val="004B5A88"/>
    <w:rsid w:val="004B7101"/>
    <w:rsid w:val="004D5DF7"/>
    <w:rsid w:val="004D6069"/>
    <w:rsid w:val="004E685C"/>
    <w:rsid w:val="004F1677"/>
    <w:rsid w:val="0051489E"/>
    <w:rsid w:val="00532087"/>
    <w:rsid w:val="00542A70"/>
    <w:rsid w:val="005550E0"/>
    <w:rsid w:val="00572A37"/>
    <w:rsid w:val="00576065"/>
    <w:rsid w:val="005935BF"/>
    <w:rsid w:val="005939CA"/>
    <w:rsid w:val="00593F02"/>
    <w:rsid w:val="005A6138"/>
    <w:rsid w:val="005B2A08"/>
    <w:rsid w:val="005B4263"/>
    <w:rsid w:val="005B5B82"/>
    <w:rsid w:val="005B7BBF"/>
    <w:rsid w:val="005C772D"/>
    <w:rsid w:val="005E20F8"/>
    <w:rsid w:val="005E3203"/>
    <w:rsid w:val="005E3BDF"/>
    <w:rsid w:val="005F3AA0"/>
    <w:rsid w:val="005F66C7"/>
    <w:rsid w:val="005F729F"/>
    <w:rsid w:val="0060541D"/>
    <w:rsid w:val="006217BA"/>
    <w:rsid w:val="00623F05"/>
    <w:rsid w:val="00626631"/>
    <w:rsid w:val="0063204B"/>
    <w:rsid w:val="006323D0"/>
    <w:rsid w:val="00637F8D"/>
    <w:rsid w:val="0064016F"/>
    <w:rsid w:val="00640247"/>
    <w:rsid w:val="00646CFA"/>
    <w:rsid w:val="00647B7E"/>
    <w:rsid w:val="006512A5"/>
    <w:rsid w:val="0065185D"/>
    <w:rsid w:val="006615D7"/>
    <w:rsid w:val="006651B7"/>
    <w:rsid w:val="006734D9"/>
    <w:rsid w:val="0067358B"/>
    <w:rsid w:val="0067737B"/>
    <w:rsid w:val="00685874"/>
    <w:rsid w:val="00691FC3"/>
    <w:rsid w:val="00692E42"/>
    <w:rsid w:val="006A0516"/>
    <w:rsid w:val="006A0F1A"/>
    <w:rsid w:val="006A1B23"/>
    <w:rsid w:val="006A6431"/>
    <w:rsid w:val="006A7F34"/>
    <w:rsid w:val="006B1580"/>
    <w:rsid w:val="006B2F96"/>
    <w:rsid w:val="006B6F99"/>
    <w:rsid w:val="006C053D"/>
    <w:rsid w:val="006C0622"/>
    <w:rsid w:val="006D2CBD"/>
    <w:rsid w:val="006D7DD8"/>
    <w:rsid w:val="006E64D6"/>
    <w:rsid w:val="006F4BB6"/>
    <w:rsid w:val="006F641B"/>
    <w:rsid w:val="006F7511"/>
    <w:rsid w:val="00700591"/>
    <w:rsid w:val="00700A65"/>
    <w:rsid w:val="007068A9"/>
    <w:rsid w:val="00710041"/>
    <w:rsid w:val="00712495"/>
    <w:rsid w:val="007204C7"/>
    <w:rsid w:val="00724FFD"/>
    <w:rsid w:val="00734165"/>
    <w:rsid w:val="00740AC8"/>
    <w:rsid w:val="00755F41"/>
    <w:rsid w:val="0075652E"/>
    <w:rsid w:val="00762984"/>
    <w:rsid w:val="007649D6"/>
    <w:rsid w:val="007662E5"/>
    <w:rsid w:val="00777446"/>
    <w:rsid w:val="00787C66"/>
    <w:rsid w:val="00790196"/>
    <w:rsid w:val="007A47AF"/>
    <w:rsid w:val="007A6F6D"/>
    <w:rsid w:val="007B3EB5"/>
    <w:rsid w:val="007C654D"/>
    <w:rsid w:val="007D1D79"/>
    <w:rsid w:val="007D4206"/>
    <w:rsid w:val="008061DA"/>
    <w:rsid w:val="0080742B"/>
    <w:rsid w:val="0081225F"/>
    <w:rsid w:val="00815235"/>
    <w:rsid w:val="008222F7"/>
    <w:rsid w:val="00826BD1"/>
    <w:rsid w:val="008456B2"/>
    <w:rsid w:val="00845DF9"/>
    <w:rsid w:val="008539A7"/>
    <w:rsid w:val="00857204"/>
    <w:rsid w:val="00861405"/>
    <w:rsid w:val="00865D61"/>
    <w:rsid w:val="008944CC"/>
    <w:rsid w:val="00895A5D"/>
    <w:rsid w:val="00897BDF"/>
    <w:rsid w:val="008C21FF"/>
    <w:rsid w:val="008C7FA5"/>
    <w:rsid w:val="008D0A11"/>
    <w:rsid w:val="008D1650"/>
    <w:rsid w:val="008D574A"/>
    <w:rsid w:val="008D6A63"/>
    <w:rsid w:val="008E0628"/>
    <w:rsid w:val="008F17FF"/>
    <w:rsid w:val="008F64F0"/>
    <w:rsid w:val="00901E49"/>
    <w:rsid w:val="00906AA7"/>
    <w:rsid w:val="00925BA4"/>
    <w:rsid w:val="009307BF"/>
    <w:rsid w:val="0093564B"/>
    <w:rsid w:val="0094155A"/>
    <w:rsid w:val="00941897"/>
    <w:rsid w:val="009451CD"/>
    <w:rsid w:val="0095022C"/>
    <w:rsid w:val="00950879"/>
    <w:rsid w:val="00950F42"/>
    <w:rsid w:val="00956EE6"/>
    <w:rsid w:val="00963547"/>
    <w:rsid w:val="00974EFE"/>
    <w:rsid w:val="00983CDC"/>
    <w:rsid w:val="009B1668"/>
    <w:rsid w:val="009C20D7"/>
    <w:rsid w:val="009C3074"/>
    <w:rsid w:val="009C6E63"/>
    <w:rsid w:val="009E13AA"/>
    <w:rsid w:val="009E2261"/>
    <w:rsid w:val="009F3FEA"/>
    <w:rsid w:val="009F70FB"/>
    <w:rsid w:val="00A00886"/>
    <w:rsid w:val="00A04593"/>
    <w:rsid w:val="00A1513E"/>
    <w:rsid w:val="00A37D5F"/>
    <w:rsid w:val="00A51953"/>
    <w:rsid w:val="00A534B3"/>
    <w:rsid w:val="00A5421D"/>
    <w:rsid w:val="00A5645C"/>
    <w:rsid w:val="00A567FA"/>
    <w:rsid w:val="00A60E3E"/>
    <w:rsid w:val="00A60F3B"/>
    <w:rsid w:val="00A71602"/>
    <w:rsid w:val="00A80877"/>
    <w:rsid w:val="00A8405A"/>
    <w:rsid w:val="00A87013"/>
    <w:rsid w:val="00AA4A20"/>
    <w:rsid w:val="00AA79A6"/>
    <w:rsid w:val="00AA7A67"/>
    <w:rsid w:val="00AC4E11"/>
    <w:rsid w:val="00AD1659"/>
    <w:rsid w:val="00AD18C9"/>
    <w:rsid w:val="00AD3CE9"/>
    <w:rsid w:val="00AD5050"/>
    <w:rsid w:val="00AE33DB"/>
    <w:rsid w:val="00AE57B5"/>
    <w:rsid w:val="00AF77B4"/>
    <w:rsid w:val="00B0287F"/>
    <w:rsid w:val="00B031ED"/>
    <w:rsid w:val="00B35624"/>
    <w:rsid w:val="00B4630D"/>
    <w:rsid w:val="00B526C2"/>
    <w:rsid w:val="00B56095"/>
    <w:rsid w:val="00B57160"/>
    <w:rsid w:val="00B619C3"/>
    <w:rsid w:val="00B61C26"/>
    <w:rsid w:val="00B71DB6"/>
    <w:rsid w:val="00B72036"/>
    <w:rsid w:val="00B82AF8"/>
    <w:rsid w:val="00BA01CB"/>
    <w:rsid w:val="00BC13F4"/>
    <w:rsid w:val="00BC7EC4"/>
    <w:rsid w:val="00BD1D59"/>
    <w:rsid w:val="00BD4587"/>
    <w:rsid w:val="00BE3AA5"/>
    <w:rsid w:val="00BE71BC"/>
    <w:rsid w:val="00BF69CD"/>
    <w:rsid w:val="00C00117"/>
    <w:rsid w:val="00C00B8A"/>
    <w:rsid w:val="00C0482F"/>
    <w:rsid w:val="00C11404"/>
    <w:rsid w:val="00C12B45"/>
    <w:rsid w:val="00C22A58"/>
    <w:rsid w:val="00C241C2"/>
    <w:rsid w:val="00C24D13"/>
    <w:rsid w:val="00C2629F"/>
    <w:rsid w:val="00C3615E"/>
    <w:rsid w:val="00C375D5"/>
    <w:rsid w:val="00C4253B"/>
    <w:rsid w:val="00C44091"/>
    <w:rsid w:val="00C4710C"/>
    <w:rsid w:val="00C56F69"/>
    <w:rsid w:val="00C61374"/>
    <w:rsid w:val="00C621E4"/>
    <w:rsid w:val="00C7367E"/>
    <w:rsid w:val="00C90B08"/>
    <w:rsid w:val="00CA1E47"/>
    <w:rsid w:val="00CA2593"/>
    <w:rsid w:val="00CA4039"/>
    <w:rsid w:val="00CC7818"/>
    <w:rsid w:val="00CD5D92"/>
    <w:rsid w:val="00CD6D0F"/>
    <w:rsid w:val="00CF1377"/>
    <w:rsid w:val="00CF5766"/>
    <w:rsid w:val="00CF7688"/>
    <w:rsid w:val="00D02DBF"/>
    <w:rsid w:val="00D03D9B"/>
    <w:rsid w:val="00D10924"/>
    <w:rsid w:val="00D16439"/>
    <w:rsid w:val="00D20D32"/>
    <w:rsid w:val="00D245A2"/>
    <w:rsid w:val="00D543B1"/>
    <w:rsid w:val="00D568B3"/>
    <w:rsid w:val="00D604D9"/>
    <w:rsid w:val="00D660D5"/>
    <w:rsid w:val="00D732C9"/>
    <w:rsid w:val="00D75D0B"/>
    <w:rsid w:val="00D77819"/>
    <w:rsid w:val="00D87ADC"/>
    <w:rsid w:val="00D93B25"/>
    <w:rsid w:val="00D966F9"/>
    <w:rsid w:val="00D96853"/>
    <w:rsid w:val="00D97B02"/>
    <w:rsid w:val="00DA277D"/>
    <w:rsid w:val="00DB7D21"/>
    <w:rsid w:val="00DC0880"/>
    <w:rsid w:val="00DC455D"/>
    <w:rsid w:val="00DD613A"/>
    <w:rsid w:val="00DD6783"/>
    <w:rsid w:val="00DE3044"/>
    <w:rsid w:val="00DE6DD2"/>
    <w:rsid w:val="00DF01E1"/>
    <w:rsid w:val="00DF50A1"/>
    <w:rsid w:val="00DF5F6E"/>
    <w:rsid w:val="00DF68DC"/>
    <w:rsid w:val="00E016A7"/>
    <w:rsid w:val="00E032D7"/>
    <w:rsid w:val="00E06CEB"/>
    <w:rsid w:val="00E1408F"/>
    <w:rsid w:val="00E15C31"/>
    <w:rsid w:val="00E1650A"/>
    <w:rsid w:val="00E2256C"/>
    <w:rsid w:val="00E24F68"/>
    <w:rsid w:val="00E27563"/>
    <w:rsid w:val="00E33596"/>
    <w:rsid w:val="00E43A50"/>
    <w:rsid w:val="00E478DD"/>
    <w:rsid w:val="00E54447"/>
    <w:rsid w:val="00E55407"/>
    <w:rsid w:val="00E555D8"/>
    <w:rsid w:val="00E6769F"/>
    <w:rsid w:val="00E71685"/>
    <w:rsid w:val="00E974DD"/>
    <w:rsid w:val="00EA3681"/>
    <w:rsid w:val="00EB0531"/>
    <w:rsid w:val="00EB4D52"/>
    <w:rsid w:val="00EB542E"/>
    <w:rsid w:val="00EB7619"/>
    <w:rsid w:val="00EC24C4"/>
    <w:rsid w:val="00EC2660"/>
    <w:rsid w:val="00EC75A5"/>
    <w:rsid w:val="00ED230D"/>
    <w:rsid w:val="00ED3F6A"/>
    <w:rsid w:val="00ED4967"/>
    <w:rsid w:val="00EE5D97"/>
    <w:rsid w:val="00EF551C"/>
    <w:rsid w:val="00F06F26"/>
    <w:rsid w:val="00F2262A"/>
    <w:rsid w:val="00F24712"/>
    <w:rsid w:val="00F26A54"/>
    <w:rsid w:val="00F304CB"/>
    <w:rsid w:val="00F3739F"/>
    <w:rsid w:val="00F4635D"/>
    <w:rsid w:val="00F46542"/>
    <w:rsid w:val="00F519D2"/>
    <w:rsid w:val="00F616AF"/>
    <w:rsid w:val="00F622C5"/>
    <w:rsid w:val="00F65CD6"/>
    <w:rsid w:val="00F66C09"/>
    <w:rsid w:val="00F76A75"/>
    <w:rsid w:val="00F812B4"/>
    <w:rsid w:val="00F90214"/>
    <w:rsid w:val="00F90622"/>
    <w:rsid w:val="00F906EC"/>
    <w:rsid w:val="00F90B09"/>
    <w:rsid w:val="00F94BBC"/>
    <w:rsid w:val="00F95E20"/>
    <w:rsid w:val="00F96C4A"/>
    <w:rsid w:val="00FA7BA4"/>
    <w:rsid w:val="00FB2233"/>
    <w:rsid w:val="00FB6EAB"/>
    <w:rsid w:val="00FC7BD3"/>
    <w:rsid w:val="00FD0DF5"/>
    <w:rsid w:val="00FE27B5"/>
    <w:rsid w:val="00FE7FBC"/>
    <w:rsid w:val="00FF5A79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E3EB40"/>
  <w15:docId w15:val="{87E023AE-4F68-4E9F-AFE1-1BBFA9073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016A7"/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4016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45D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45DF9"/>
  </w:style>
  <w:style w:type="paragraph" w:styleId="Fuzeile">
    <w:name w:val="footer"/>
    <w:basedOn w:val="Standard"/>
    <w:link w:val="FuzeileZchn"/>
    <w:uiPriority w:val="99"/>
    <w:unhideWhenUsed/>
    <w:rsid w:val="00845D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45DF9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66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660D5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2B79F2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2B79F2"/>
    <w:rPr>
      <w:color w:val="605E5C"/>
      <w:shd w:val="clear" w:color="auto" w:fill="E1DFDD"/>
    </w:rPr>
  </w:style>
  <w:style w:type="paragraph" w:customStyle="1" w:styleId="Default">
    <w:name w:val="Default"/>
    <w:rsid w:val="000D7A8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i-provider">
    <w:name w:val="ui-provider"/>
    <w:basedOn w:val="Absatz-Standardschriftart"/>
    <w:rsid w:val="00BD4587"/>
  </w:style>
  <w:style w:type="paragraph" w:styleId="StandardWeb">
    <w:name w:val="Normal (Web)"/>
    <w:basedOn w:val="Standard"/>
    <w:uiPriority w:val="99"/>
    <w:semiHidden/>
    <w:unhideWhenUsed/>
    <w:rsid w:val="00BD4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berarbeitung">
    <w:name w:val="Revision"/>
    <w:hidden/>
    <w:uiPriority w:val="99"/>
    <w:semiHidden/>
    <w:rsid w:val="00F90622"/>
    <w:pPr>
      <w:spacing w:after="0" w:line="240" w:lineRule="auto"/>
    </w:p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4016F"/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table" w:styleId="Tabellenraster">
    <w:name w:val="Table Grid"/>
    <w:basedOn w:val="NormaleTabelle"/>
    <w:uiPriority w:val="39"/>
    <w:rsid w:val="000B52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0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bibelmuseum.bayern/de/presse/newsletteranmeldung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ibelmuseum.bayern/de/presse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presse@bibelmuseum.bayer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Buhl</dc:creator>
  <cp:keywords/>
  <dc:description/>
  <cp:lastModifiedBy>Antonie Bassing</cp:lastModifiedBy>
  <cp:revision>4</cp:revision>
  <cp:lastPrinted>2025-10-21T07:12:00Z</cp:lastPrinted>
  <dcterms:created xsi:type="dcterms:W3CDTF">2026-04-22T07:07:00Z</dcterms:created>
  <dcterms:modified xsi:type="dcterms:W3CDTF">2026-04-22T07:40:00Z</dcterms:modified>
</cp:coreProperties>
</file>